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346" w:rsidRDefault="00717AC1">
      <w:pPr>
        <w:pStyle w:val="berschrift2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Hilfe / Erläuterungen </w:t>
      </w:r>
    </w:p>
    <w:p w:rsidR="004F3346" w:rsidRDefault="004F3346">
      <w:pPr>
        <w:pStyle w:val="berschrift2"/>
        <w:rPr>
          <w:rFonts w:ascii="Arial" w:hAnsi="Arial" w:cs="Arial"/>
          <w:u w:val="single"/>
        </w:rPr>
      </w:pPr>
    </w:p>
    <w:p w:rsidR="004F3346" w:rsidRDefault="00717AC1">
      <w:pPr>
        <w:pStyle w:val="berschrift2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PPF-Bericht / nach VDA-Band 2 + PPAP für Word 97 - XP</w:t>
      </w:r>
    </w:p>
    <w:p w:rsidR="004F3346" w:rsidRDefault="004F3346">
      <w:pPr>
        <w:rPr>
          <w:rFonts w:ascii="Arial" w:hAnsi="Arial" w:cs="Arial"/>
        </w:rPr>
      </w:pPr>
    </w:p>
    <w:p w:rsidR="004F3346" w:rsidRDefault="004F3346">
      <w:pPr>
        <w:pStyle w:val="berschrift1"/>
        <w:rPr>
          <w:rFonts w:ascii="Arial" w:hAnsi="Arial" w:cs="Arial"/>
          <w:sz w:val="20"/>
        </w:rPr>
      </w:pPr>
    </w:p>
    <w:p w:rsidR="004F3346" w:rsidRDefault="004F3346">
      <w:pPr>
        <w:pStyle w:val="berschrift1"/>
        <w:rPr>
          <w:rFonts w:ascii="Arial" w:hAnsi="Arial" w:cs="Arial"/>
          <w:sz w:val="20"/>
          <w:u w:val="single"/>
        </w:rPr>
      </w:pPr>
    </w:p>
    <w:p w:rsidR="004F3346" w:rsidRDefault="004F3346">
      <w:pPr>
        <w:rPr>
          <w:rFonts w:ascii="Arial" w:hAnsi="Arial" w:cs="Arial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13"/>
        <w:gridCol w:w="992"/>
        <w:gridCol w:w="993"/>
      </w:tblGrid>
      <w:tr w:rsidR="004F3346">
        <w:tc>
          <w:tcPr>
            <w:tcW w:w="7513" w:type="dxa"/>
          </w:tcPr>
          <w:p w:rsidR="004F3346" w:rsidRDefault="00717AC1">
            <w:pPr>
              <w:pStyle w:val="berschrift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Ausführungen (</w:t>
            </w:r>
            <w:r>
              <w:rPr>
                <w:rFonts w:ascii="Arial" w:hAnsi="Arial" w:cs="Arial"/>
                <w:sz w:val="20"/>
                <w:highlight w:val="yellow"/>
              </w:rPr>
              <w:t xml:space="preserve"> 4.Auflage 2004</w:t>
            </w:r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992" w:type="dxa"/>
          </w:tcPr>
          <w:p w:rsidR="004F3346" w:rsidRDefault="00717AC1">
            <w:pPr>
              <w:pStyle w:val="berschrift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Deutsch</w:t>
            </w:r>
          </w:p>
        </w:tc>
        <w:tc>
          <w:tcPr>
            <w:tcW w:w="993" w:type="dxa"/>
          </w:tcPr>
          <w:p w:rsidR="004F3346" w:rsidRDefault="00717AC1">
            <w:pPr>
              <w:pStyle w:val="berschrift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Englisch</w:t>
            </w:r>
          </w:p>
          <w:p w:rsidR="004F3346" w:rsidRDefault="004F3346">
            <w:pPr>
              <w:rPr>
                <w:rFonts w:ascii="Arial" w:hAnsi="Arial" w:cs="Arial"/>
              </w:rPr>
            </w:pPr>
          </w:p>
        </w:tc>
      </w:tr>
      <w:tr w:rsidR="004F3346">
        <w:tc>
          <w:tcPr>
            <w:tcW w:w="7513" w:type="dxa"/>
            <w:vAlign w:val="center"/>
          </w:tcPr>
          <w:p w:rsidR="004F3346" w:rsidRDefault="00717AC1">
            <w:pPr>
              <w:pStyle w:val="berschrift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Einzelblätter:</w:t>
            </w:r>
          </w:p>
        </w:tc>
        <w:tc>
          <w:tcPr>
            <w:tcW w:w="992" w:type="dxa"/>
          </w:tcPr>
          <w:p w:rsidR="004F3346" w:rsidRDefault="004F3346">
            <w:pPr>
              <w:pStyle w:val="berschrift1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</w:tcPr>
          <w:p w:rsidR="004F3346" w:rsidRDefault="004F3346">
            <w:pPr>
              <w:pStyle w:val="berschrift1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F3346">
        <w:tc>
          <w:tcPr>
            <w:tcW w:w="7513" w:type="dxa"/>
            <w:vAlign w:val="center"/>
          </w:tcPr>
          <w:p w:rsidR="004F3346" w:rsidRDefault="00717AC1">
            <w:pPr>
              <w:pStyle w:val="berschrift1"/>
              <w:rPr>
                <w:rFonts w:ascii="Arial" w:hAnsi="Arial" w:cs="Arial"/>
                <w:b w:val="0"/>
                <w:bCs/>
                <w:sz w:val="20"/>
              </w:rPr>
            </w:pPr>
            <w:r>
              <w:rPr>
                <w:rFonts w:ascii="Arial" w:hAnsi="Arial" w:cs="Arial"/>
                <w:b w:val="0"/>
                <w:bCs/>
                <w:sz w:val="20"/>
              </w:rPr>
              <w:t xml:space="preserve">Deckblatt, Inhalt PPF-Bericht, </w:t>
            </w:r>
            <w:proofErr w:type="spellStart"/>
            <w:r>
              <w:rPr>
                <w:rFonts w:ascii="Arial" w:hAnsi="Arial" w:cs="Arial"/>
                <w:b w:val="0"/>
                <w:bCs/>
                <w:sz w:val="20"/>
              </w:rPr>
              <w:t>Produktbez</w:t>
            </w:r>
            <w:proofErr w:type="spellEnd"/>
            <w:r>
              <w:rPr>
                <w:rFonts w:ascii="Arial" w:hAnsi="Arial" w:cs="Arial"/>
                <w:b w:val="0"/>
                <w:bCs/>
                <w:sz w:val="20"/>
              </w:rPr>
              <w:t xml:space="preserve">. Prüfergebnisse, Prozessbezogene und </w:t>
            </w:r>
          </w:p>
          <w:p w:rsidR="004F3346" w:rsidRDefault="00717A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sonstige Dokumente</w:t>
            </w:r>
          </w:p>
        </w:tc>
        <w:tc>
          <w:tcPr>
            <w:tcW w:w="992" w:type="dxa"/>
          </w:tcPr>
          <w:p w:rsidR="004F3346" w:rsidRDefault="00717AC1">
            <w:pPr>
              <w:pStyle w:val="berschrift1"/>
              <w:jc w:val="center"/>
              <w:rPr>
                <w:rFonts w:ascii="Arial" w:hAnsi="Arial" w:cs="Arial"/>
                <w:sz w:val="20"/>
                <w:lang w:val="en-GB"/>
              </w:rPr>
            </w:pPr>
            <w:proofErr w:type="gramStart"/>
            <w:r>
              <w:rPr>
                <w:rFonts w:ascii="Arial" w:hAnsi="Arial" w:cs="Arial"/>
                <w:sz w:val="20"/>
                <w:lang w:val="en-GB"/>
              </w:rPr>
              <w:t>x</w:t>
            </w:r>
            <w:proofErr w:type="gramEnd"/>
          </w:p>
        </w:tc>
        <w:tc>
          <w:tcPr>
            <w:tcW w:w="993" w:type="dxa"/>
          </w:tcPr>
          <w:p w:rsidR="004F3346" w:rsidRDefault="00717AC1">
            <w:pPr>
              <w:pStyle w:val="berschrift1"/>
              <w:jc w:val="center"/>
              <w:rPr>
                <w:rFonts w:ascii="Arial" w:hAnsi="Arial" w:cs="Arial"/>
                <w:sz w:val="20"/>
                <w:lang w:val="en-GB"/>
              </w:rPr>
            </w:pPr>
            <w:proofErr w:type="gramStart"/>
            <w:r>
              <w:rPr>
                <w:rFonts w:ascii="Arial" w:hAnsi="Arial" w:cs="Arial"/>
                <w:sz w:val="20"/>
                <w:lang w:val="en-GB"/>
              </w:rPr>
              <w:t>x</w:t>
            </w:r>
            <w:proofErr w:type="gramEnd"/>
          </w:p>
        </w:tc>
      </w:tr>
      <w:tr w:rsidR="004F3346">
        <w:tc>
          <w:tcPr>
            <w:tcW w:w="7513" w:type="dxa"/>
            <w:vAlign w:val="center"/>
          </w:tcPr>
          <w:p w:rsidR="004F3346" w:rsidRDefault="00717AC1">
            <w:pPr>
              <w:pStyle w:val="berschrift1"/>
              <w:rPr>
                <w:rFonts w:ascii="Arial" w:hAnsi="Arial" w:cs="Arial"/>
                <w:sz w:val="20"/>
                <w:lang w:val="en-GB"/>
              </w:rPr>
            </w:pPr>
            <w:proofErr w:type="spellStart"/>
            <w:r>
              <w:rPr>
                <w:rFonts w:ascii="Arial" w:hAnsi="Arial" w:cs="Arial"/>
                <w:sz w:val="20"/>
                <w:lang w:val="en-GB"/>
              </w:rPr>
              <w:t>Kombinationen</w:t>
            </w:r>
            <w:proofErr w:type="spellEnd"/>
            <w:r>
              <w:rPr>
                <w:rFonts w:ascii="Arial" w:hAnsi="Arial" w:cs="Arial"/>
                <w:sz w:val="20"/>
                <w:lang w:val="en-GB"/>
              </w:rPr>
              <w:t xml:space="preserve"> (Standard):</w:t>
            </w:r>
          </w:p>
        </w:tc>
        <w:tc>
          <w:tcPr>
            <w:tcW w:w="992" w:type="dxa"/>
          </w:tcPr>
          <w:p w:rsidR="004F3346" w:rsidRDefault="004F3346">
            <w:pPr>
              <w:pStyle w:val="berschrift1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993" w:type="dxa"/>
          </w:tcPr>
          <w:p w:rsidR="004F3346" w:rsidRDefault="004F3346">
            <w:pPr>
              <w:pStyle w:val="berschrift1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4F3346">
        <w:tc>
          <w:tcPr>
            <w:tcW w:w="7513" w:type="dxa"/>
            <w:vAlign w:val="center"/>
          </w:tcPr>
          <w:p w:rsidR="004F3346" w:rsidRDefault="00717AC1">
            <w:pPr>
              <w:pStyle w:val="berschrift1"/>
              <w:tabs>
                <w:tab w:val="left" w:pos="214"/>
              </w:tabs>
              <w:jc w:val="both"/>
              <w:rPr>
                <w:rFonts w:ascii="Arial" w:hAnsi="Arial" w:cs="Arial"/>
                <w:b w:val="0"/>
                <w:bCs/>
                <w:sz w:val="20"/>
              </w:rPr>
            </w:pPr>
            <w:r>
              <w:rPr>
                <w:rFonts w:ascii="Arial" w:hAnsi="Arial" w:cs="Arial"/>
                <w:b w:val="0"/>
                <w:bCs/>
                <w:sz w:val="20"/>
              </w:rPr>
              <w:t>I. Deckblatt + Inhalt PPF-</w:t>
            </w:r>
            <w:proofErr w:type="spellStart"/>
            <w:r>
              <w:rPr>
                <w:rFonts w:ascii="Arial" w:hAnsi="Arial" w:cs="Arial"/>
                <w:b w:val="0"/>
                <w:bCs/>
                <w:sz w:val="20"/>
              </w:rPr>
              <w:t>Berich</w:t>
            </w:r>
            <w:proofErr w:type="spellEnd"/>
            <w:r>
              <w:rPr>
                <w:rFonts w:ascii="Arial" w:hAnsi="Arial" w:cs="Arial"/>
                <w:b w:val="0"/>
                <w:bCs/>
                <w:sz w:val="20"/>
              </w:rPr>
              <w:t xml:space="preserve"> +2xPrüfergebnisse + Prozessbezogene und            </w:t>
            </w:r>
            <w:r>
              <w:rPr>
                <w:rFonts w:ascii="Arial" w:hAnsi="Arial" w:cs="Arial"/>
                <w:b w:val="0"/>
                <w:bCs/>
                <w:sz w:val="20"/>
              </w:rPr>
              <w:tab/>
              <w:t>sonstige Dokumente</w:t>
            </w:r>
          </w:p>
        </w:tc>
        <w:tc>
          <w:tcPr>
            <w:tcW w:w="992" w:type="dxa"/>
          </w:tcPr>
          <w:p w:rsidR="004F3346" w:rsidRDefault="00717AC1">
            <w:pPr>
              <w:pStyle w:val="berschrift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993" w:type="dxa"/>
          </w:tcPr>
          <w:p w:rsidR="004F3346" w:rsidRDefault="00717AC1">
            <w:pPr>
              <w:pStyle w:val="berschrift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4F3346">
        <w:tc>
          <w:tcPr>
            <w:tcW w:w="7513" w:type="dxa"/>
            <w:vAlign w:val="center"/>
          </w:tcPr>
          <w:p w:rsidR="004F3346" w:rsidRDefault="00717AC1">
            <w:pPr>
              <w:pStyle w:val="berschrift1"/>
              <w:jc w:val="both"/>
              <w:rPr>
                <w:rFonts w:ascii="Arial" w:hAnsi="Arial" w:cs="Arial"/>
                <w:b w:val="0"/>
                <w:bCs/>
                <w:sz w:val="20"/>
              </w:rPr>
            </w:pPr>
            <w:r>
              <w:rPr>
                <w:rFonts w:ascii="Arial" w:hAnsi="Arial" w:cs="Arial"/>
                <w:b w:val="0"/>
                <w:bCs/>
                <w:sz w:val="20"/>
              </w:rPr>
              <w:t>II. Deckblatt +Inhalt PPF-Bericht + 1x, 2x, 3x, 4x, 5x Prüfergebnisse</w:t>
            </w:r>
          </w:p>
        </w:tc>
        <w:tc>
          <w:tcPr>
            <w:tcW w:w="992" w:type="dxa"/>
          </w:tcPr>
          <w:p w:rsidR="004F3346" w:rsidRDefault="00717AC1">
            <w:pPr>
              <w:pStyle w:val="berschrift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993" w:type="dxa"/>
          </w:tcPr>
          <w:p w:rsidR="004F3346" w:rsidRDefault="00717AC1">
            <w:pPr>
              <w:pStyle w:val="berschrift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4F3346">
        <w:tc>
          <w:tcPr>
            <w:tcW w:w="7513" w:type="dxa"/>
            <w:vAlign w:val="center"/>
          </w:tcPr>
          <w:p w:rsidR="004F3346" w:rsidRDefault="004F3346">
            <w:pPr>
              <w:pStyle w:val="berschrift1"/>
              <w:jc w:val="both"/>
              <w:rPr>
                <w:rFonts w:ascii="Arial" w:hAnsi="Arial" w:cs="Arial"/>
                <w:b w:val="0"/>
                <w:bCs/>
                <w:sz w:val="20"/>
              </w:rPr>
            </w:pPr>
          </w:p>
        </w:tc>
        <w:tc>
          <w:tcPr>
            <w:tcW w:w="992" w:type="dxa"/>
          </w:tcPr>
          <w:p w:rsidR="004F3346" w:rsidRDefault="004F3346">
            <w:pPr>
              <w:pStyle w:val="berschrift1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</w:tcPr>
          <w:p w:rsidR="004F3346" w:rsidRDefault="004F3346">
            <w:pPr>
              <w:pStyle w:val="berschrift1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F3346">
        <w:tc>
          <w:tcPr>
            <w:tcW w:w="7513" w:type="dxa"/>
            <w:vAlign w:val="center"/>
          </w:tcPr>
          <w:p w:rsidR="004F3346" w:rsidRDefault="00717AC1">
            <w:pPr>
              <w:pStyle w:val="berschrift1"/>
              <w:jc w:val="both"/>
              <w:rPr>
                <w:rFonts w:ascii="Arial" w:hAnsi="Arial" w:cs="Arial"/>
                <w:b w:val="0"/>
                <w:bCs/>
                <w:sz w:val="20"/>
              </w:rPr>
            </w:pPr>
            <w:r>
              <w:rPr>
                <w:rFonts w:ascii="Arial" w:hAnsi="Arial" w:cs="Arial"/>
                <w:b w:val="0"/>
                <w:bCs/>
                <w:sz w:val="20"/>
              </w:rPr>
              <w:t>Weitere Kombinationen auf Anfrage</w:t>
            </w:r>
          </w:p>
        </w:tc>
        <w:tc>
          <w:tcPr>
            <w:tcW w:w="992" w:type="dxa"/>
          </w:tcPr>
          <w:p w:rsidR="004F3346" w:rsidRDefault="00717AC1">
            <w:pPr>
              <w:pStyle w:val="berschrift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993" w:type="dxa"/>
          </w:tcPr>
          <w:p w:rsidR="004F3346" w:rsidRDefault="00717AC1">
            <w:pPr>
              <w:pStyle w:val="berschrift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4F3346" w:rsidRDefault="004F3346">
      <w:pPr>
        <w:pStyle w:val="berschrift1"/>
        <w:rPr>
          <w:rFonts w:ascii="Arial" w:hAnsi="Arial" w:cs="Arial"/>
        </w:rPr>
      </w:pPr>
    </w:p>
    <w:p w:rsidR="004F3346" w:rsidRDefault="00717AC1">
      <w:pPr>
        <w:pStyle w:val="berschrift1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Speichern</w:t>
      </w:r>
    </w:p>
    <w:p w:rsidR="004F3346" w:rsidRDefault="004F3346">
      <w:pPr>
        <w:rPr>
          <w:rFonts w:ascii="Arial" w:hAnsi="Arial" w:cs="Arial"/>
          <w:b/>
        </w:rPr>
      </w:pPr>
    </w:p>
    <w:p w:rsidR="004F3346" w:rsidRDefault="00717AC1">
      <w:pPr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Cs/>
        </w:rPr>
        <w:t>Speichern unter Dokumentvorlage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(xxx</w:t>
      </w:r>
      <w:r>
        <w:rPr>
          <w:rFonts w:ascii="Arial" w:hAnsi="Arial" w:cs="Arial"/>
          <w:b/>
        </w:rPr>
        <w:t>.dot)</w:t>
      </w:r>
    </w:p>
    <w:p w:rsidR="004F3346" w:rsidRDefault="00717AC1">
      <w:pPr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Cs/>
        </w:rPr>
        <w:t>Nach dem Ausfüllen speichern als Word-Dokument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(xxx</w:t>
      </w:r>
      <w:r>
        <w:rPr>
          <w:rFonts w:ascii="Arial" w:hAnsi="Arial" w:cs="Arial"/>
          <w:b/>
        </w:rPr>
        <w:t>.doc)</w:t>
      </w:r>
    </w:p>
    <w:p w:rsidR="004F3346" w:rsidRDefault="004F3346">
      <w:pPr>
        <w:rPr>
          <w:rFonts w:ascii="Arial" w:hAnsi="Arial" w:cs="Arial"/>
          <w:b/>
          <w:sz w:val="24"/>
        </w:rPr>
      </w:pPr>
    </w:p>
    <w:p w:rsidR="004F3346" w:rsidRDefault="004F3346">
      <w:pPr>
        <w:rPr>
          <w:rFonts w:ascii="Arial" w:hAnsi="Arial" w:cs="Arial"/>
          <w:b/>
          <w:sz w:val="24"/>
        </w:rPr>
      </w:pPr>
    </w:p>
    <w:p w:rsidR="004F3346" w:rsidRDefault="00717AC1">
      <w:pPr>
        <w:pStyle w:val="berschrift3"/>
        <w:rPr>
          <w:rFonts w:ascii="Arial" w:hAnsi="Arial" w:cs="Arial"/>
        </w:rPr>
      </w:pPr>
      <w:r>
        <w:rPr>
          <w:rFonts w:ascii="Arial" w:hAnsi="Arial" w:cs="Arial"/>
        </w:rPr>
        <w:t>Ausfüllen</w:t>
      </w:r>
    </w:p>
    <w:p w:rsidR="004F3346" w:rsidRDefault="00D61511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pict>
          <v:rect id="_x0000_s1026" style="position:absolute;margin-left:109.15pt;margin-top:10.15pt;width:50.4pt;height:14.4pt;z-index:1" o:allowincell="f" fillcolor="silver"/>
        </w:pict>
      </w:r>
    </w:p>
    <w:p w:rsidR="004F3346" w:rsidRDefault="00717AC1">
      <w:pPr>
        <w:numPr>
          <w:ilvl w:val="0"/>
          <w:numId w:val="2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Formulartextfelder                         beschreiben</w:t>
      </w:r>
    </w:p>
    <w:p w:rsidR="004F3346" w:rsidRDefault="004F3346">
      <w:pPr>
        <w:rPr>
          <w:rFonts w:ascii="Arial" w:hAnsi="Arial" w:cs="Arial"/>
          <w:bCs/>
        </w:rPr>
      </w:pPr>
    </w:p>
    <w:p w:rsidR="004F3346" w:rsidRDefault="00717AC1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(Formulartextfelder können wie folgt ein- und ausgeblendet werden:</w:t>
      </w:r>
    </w:p>
    <w:p w:rsidR="004F3346" w:rsidRDefault="00717AC1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Ansicht </w:t>
      </w:r>
      <w:r>
        <w:rPr>
          <w:rFonts w:ascii="Arial" w:hAnsi="Arial" w:cs="Arial"/>
          <w:bCs/>
        </w:rPr>
        <w:sym w:font="Symbol" w:char="F0AE"/>
      </w:r>
      <w:r>
        <w:rPr>
          <w:rFonts w:ascii="Arial" w:hAnsi="Arial" w:cs="Arial"/>
          <w:bCs/>
        </w:rPr>
        <w:t xml:space="preserve"> Symbolleiste </w:t>
      </w:r>
      <w:r>
        <w:rPr>
          <w:rFonts w:ascii="Arial" w:hAnsi="Arial" w:cs="Arial"/>
          <w:bCs/>
        </w:rPr>
        <w:sym w:font="Symbol" w:char="F0AE"/>
      </w:r>
      <w:r>
        <w:rPr>
          <w:rFonts w:ascii="Arial" w:hAnsi="Arial" w:cs="Arial"/>
          <w:bCs/>
        </w:rPr>
        <w:t xml:space="preserve"> Format. Zur Vereinfachung können Sie die Format-Symbolleiste mit der Maus unter die Standard-Symbolleiste ziehen.)</w:t>
      </w:r>
    </w:p>
    <w:p w:rsidR="004F3346" w:rsidRDefault="004F3346">
      <w:pPr>
        <w:ind w:left="5664"/>
        <w:jc w:val="center"/>
        <w:rPr>
          <w:rFonts w:ascii="Arial" w:hAnsi="Arial" w:cs="Arial"/>
          <w:bCs/>
        </w:rPr>
      </w:pPr>
    </w:p>
    <w:p w:rsidR="004F3346" w:rsidRDefault="00717AC1">
      <w:pPr>
        <w:numPr>
          <w:ilvl w:val="0"/>
          <w:numId w:val="15"/>
        </w:numPr>
        <w:ind w:right="-284"/>
        <w:rPr>
          <w:rFonts w:ascii="Arial" w:hAnsi="Arial" w:cs="Arial"/>
          <w:bCs/>
        </w:rPr>
      </w:pPr>
      <w:r>
        <w:rPr>
          <w:rFonts w:ascii="Arial" w:hAnsi="Arial" w:cs="Arial"/>
          <w:bCs/>
          <w:u w:val="single"/>
        </w:rPr>
        <w:t xml:space="preserve">Bitte </w:t>
      </w:r>
      <w:proofErr w:type="spellStart"/>
      <w:proofErr w:type="gramStart"/>
      <w:r>
        <w:rPr>
          <w:rFonts w:ascii="Arial" w:hAnsi="Arial" w:cs="Arial"/>
          <w:bCs/>
          <w:u w:val="single"/>
        </w:rPr>
        <w:t>Beachten</w:t>
      </w:r>
      <w:proofErr w:type="spellEnd"/>
      <w:r>
        <w:rPr>
          <w:rFonts w:ascii="Arial" w:hAnsi="Arial" w:cs="Arial"/>
          <w:bCs/>
          <w:u w:val="single"/>
        </w:rPr>
        <w:t xml:space="preserve"> :</w:t>
      </w:r>
      <w:proofErr w:type="gramEnd"/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highlight w:val="yellow"/>
        </w:rPr>
        <w:t>Keine Zeilenumbrüche</w:t>
      </w:r>
      <w:r>
        <w:rPr>
          <w:rFonts w:ascii="Arial" w:hAnsi="Arial" w:cs="Arial"/>
          <w:bCs/>
        </w:rPr>
        <w:t xml:space="preserve"> eingeben, damit Formularstruktur erhalten bleibt.</w:t>
      </w:r>
    </w:p>
    <w:p w:rsidR="004F3346" w:rsidRDefault="00717AC1">
      <w:pPr>
        <w:numPr>
          <w:ilvl w:val="0"/>
          <w:numId w:val="15"/>
        </w:numPr>
        <w:ind w:right="-28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Eingabe- bzw. Enter-Taste wird nicht benötigt.</w:t>
      </w:r>
    </w:p>
    <w:p w:rsidR="004F3346" w:rsidRDefault="00717AC1">
      <w:pPr>
        <w:numPr>
          <w:ilvl w:val="0"/>
          <w:numId w:val="15"/>
        </w:numPr>
        <w:ind w:right="-28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Wechseln zwischen den Textfeldern mit der Maus, mit der Tab-Taste, der Kombination </w:t>
      </w:r>
      <w:proofErr w:type="spellStart"/>
      <w:r>
        <w:rPr>
          <w:rFonts w:ascii="Arial" w:hAnsi="Arial" w:cs="Arial"/>
          <w:bCs/>
        </w:rPr>
        <w:t>Shift+Tab</w:t>
      </w:r>
      <w:proofErr w:type="spellEnd"/>
      <w:r>
        <w:rPr>
          <w:rFonts w:ascii="Arial" w:hAnsi="Arial" w:cs="Arial"/>
          <w:bCs/>
        </w:rPr>
        <w:t xml:space="preserve"> oder mit den Bild-Tasten.</w:t>
      </w:r>
    </w:p>
    <w:p w:rsidR="004F3346" w:rsidRDefault="004F3346">
      <w:pPr>
        <w:rPr>
          <w:rFonts w:ascii="Arial" w:hAnsi="Arial" w:cs="Arial"/>
          <w:b/>
          <w:sz w:val="24"/>
        </w:rPr>
      </w:pPr>
    </w:p>
    <w:p w:rsidR="004F3346" w:rsidRDefault="00717AC1">
      <w:pPr>
        <w:pStyle w:val="berschrift3"/>
        <w:rPr>
          <w:rFonts w:ascii="Arial" w:hAnsi="Arial" w:cs="Arial"/>
        </w:rPr>
      </w:pPr>
      <w:r>
        <w:rPr>
          <w:rFonts w:ascii="Arial" w:hAnsi="Arial" w:cs="Arial"/>
        </w:rPr>
        <w:t>Kopieren / löschen</w:t>
      </w:r>
    </w:p>
    <w:p w:rsidR="004F3346" w:rsidRDefault="004F3346">
      <w:pPr>
        <w:rPr>
          <w:rFonts w:ascii="Arial" w:hAnsi="Arial" w:cs="Arial"/>
          <w:b/>
          <w:sz w:val="24"/>
        </w:rPr>
      </w:pPr>
    </w:p>
    <w:p w:rsidR="004F3346" w:rsidRDefault="00717AC1">
      <w:pPr>
        <w:numPr>
          <w:ilvl w:val="0"/>
          <w:numId w:val="3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Einzelne Textfelder können kopiert werden (Markierung mit der Maus).</w:t>
      </w:r>
    </w:p>
    <w:p w:rsidR="004F3346" w:rsidRDefault="00717AC1">
      <w:pPr>
        <w:numPr>
          <w:ilvl w:val="0"/>
          <w:numId w:val="3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Im Bereich </w:t>
      </w:r>
      <w:proofErr w:type="spellStart"/>
      <w:r>
        <w:rPr>
          <w:rFonts w:ascii="Arial" w:hAnsi="Arial" w:cs="Arial"/>
          <w:bCs/>
        </w:rPr>
        <w:t>Prüferg</w:t>
      </w:r>
      <w:proofErr w:type="spellEnd"/>
      <w:r>
        <w:rPr>
          <w:rFonts w:ascii="Arial" w:hAnsi="Arial" w:cs="Arial"/>
          <w:bCs/>
        </w:rPr>
        <w:t xml:space="preserve">. </w:t>
      </w:r>
      <w:proofErr w:type="spellStart"/>
      <w:r>
        <w:rPr>
          <w:rFonts w:ascii="Arial" w:hAnsi="Arial" w:cs="Arial"/>
          <w:bCs/>
        </w:rPr>
        <w:t>Konnen</w:t>
      </w:r>
      <w:proofErr w:type="spellEnd"/>
      <w:r>
        <w:rPr>
          <w:rFonts w:ascii="Arial" w:hAnsi="Arial" w:cs="Arial"/>
          <w:bCs/>
        </w:rPr>
        <w:t xml:space="preserve"> die Einträge blockweise kopiert oder gelöscht werden.</w:t>
      </w:r>
    </w:p>
    <w:p w:rsidR="004F3346" w:rsidRDefault="00717AC1">
      <w:pPr>
        <w:numPr>
          <w:ilvl w:val="0"/>
          <w:numId w:val="3"/>
        </w:numPr>
        <w:rPr>
          <w:rFonts w:ascii="Arial" w:hAnsi="Arial" w:cs="Arial"/>
          <w:b/>
        </w:rPr>
      </w:pPr>
      <w:r>
        <w:rPr>
          <w:rFonts w:ascii="Arial" w:hAnsi="Arial" w:cs="Arial"/>
          <w:bCs/>
        </w:rPr>
        <w:t>Einzelne Textfelder können gelöscht werden (Markierung mit der Maus).</w:t>
      </w:r>
    </w:p>
    <w:p w:rsidR="004F3346" w:rsidRDefault="004F3346">
      <w:pPr>
        <w:ind w:left="360"/>
        <w:rPr>
          <w:rFonts w:ascii="Arial" w:hAnsi="Arial" w:cs="Arial"/>
          <w:bCs/>
        </w:rPr>
      </w:pPr>
    </w:p>
    <w:p w:rsidR="004F3346" w:rsidRDefault="00717AC1">
      <w:pPr>
        <w:pStyle w:val="berschrift3"/>
        <w:rPr>
          <w:rFonts w:ascii="Arial" w:hAnsi="Arial" w:cs="Arial"/>
        </w:rPr>
      </w:pPr>
      <w:r>
        <w:rPr>
          <w:rFonts w:ascii="Arial" w:hAnsi="Arial" w:cs="Arial"/>
        </w:rPr>
        <w:t>Anmerkung</w:t>
      </w:r>
    </w:p>
    <w:p w:rsidR="004F3346" w:rsidRDefault="004F3346">
      <w:pPr>
        <w:rPr>
          <w:rFonts w:ascii="Arial" w:hAnsi="Arial" w:cs="Arial"/>
        </w:rPr>
      </w:pPr>
    </w:p>
    <w:p w:rsidR="004F3346" w:rsidRDefault="00717AC1">
      <w:pPr>
        <w:numPr>
          <w:ilvl w:val="0"/>
          <w:numId w:val="13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Textfelder, die sich auf der 2. und 3. Seite wiederholen, werden automatisch ausgefüllt</w:t>
      </w:r>
    </w:p>
    <w:p w:rsidR="004F3346" w:rsidRDefault="00717AC1">
      <w:pPr>
        <w:ind w:left="42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(Referenz zu berechnenden Zellen).</w:t>
      </w:r>
    </w:p>
    <w:p w:rsidR="004F3346" w:rsidRDefault="00717AC1">
      <w:pPr>
        <w:tabs>
          <w:tab w:val="left" w:pos="1701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4F3346" w:rsidRDefault="00717AC1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Formblatt-Nr.:</w:t>
      </w:r>
      <w:r>
        <w:rPr>
          <w:rFonts w:ascii="Arial" w:hAnsi="Arial" w:cs="Arial"/>
        </w:rPr>
        <w:t xml:space="preserve"> Identifikation der Formulare im QM-Handbuch.</w:t>
      </w:r>
    </w:p>
    <w:p w:rsidR="004F3346" w:rsidRDefault="004F3346">
      <w:pPr>
        <w:rPr>
          <w:rFonts w:ascii="Arial" w:hAnsi="Arial" w:cs="Arial"/>
        </w:rPr>
      </w:pPr>
    </w:p>
    <w:p w:rsidR="004F3346" w:rsidRDefault="004F3346">
      <w:pPr>
        <w:rPr>
          <w:rFonts w:ascii="Arial" w:hAnsi="Arial" w:cs="Arial"/>
        </w:rPr>
      </w:pPr>
    </w:p>
    <w:p w:rsidR="004F3346" w:rsidRDefault="004F3346">
      <w:pPr>
        <w:rPr>
          <w:rFonts w:ascii="Arial" w:hAnsi="Arial" w:cs="Arial"/>
        </w:rPr>
      </w:pPr>
    </w:p>
    <w:p w:rsidR="004F3346" w:rsidRDefault="004F3346">
      <w:pPr>
        <w:rPr>
          <w:rFonts w:ascii="Arial" w:hAnsi="Arial" w:cs="Arial"/>
        </w:rPr>
      </w:pPr>
    </w:p>
    <w:p w:rsidR="004F3346" w:rsidRDefault="004F3346">
      <w:pPr>
        <w:rPr>
          <w:rFonts w:ascii="Arial" w:hAnsi="Arial" w:cs="Arial"/>
        </w:rPr>
      </w:pPr>
    </w:p>
    <w:p w:rsidR="004F3346" w:rsidRDefault="004F3346">
      <w:pPr>
        <w:rPr>
          <w:rFonts w:ascii="Arial" w:hAnsi="Arial" w:cs="Arial"/>
        </w:rPr>
      </w:pPr>
    </w:p>
    <w:p w:rsidR="004F3346" w:rsidRDefault="00717AC1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E-Mail: </w:t>
      </w:r>
      <w:hyperlink r:id="rId6" w:history="1">
        <w:r>
          <w:rPr>
            <w:rStyle w:val="Hyperlink"/>
            <w:rFonts w:ascii="Arial" w:hAnsi="Arial" w:cs="Arial"/>
            <w:lang w:val="it-IT"/>
          </w:rPr>
          <w:t>johannes@ringwald-sasbach.de</w:t>
        </w:r>
      </w:hyperlink>
      <w:r>
        <w:rPr>
          <w:rFonts w:ascii="Arial" w:hAnsi="Arial" w:cs="Arial"/>
          <w:lang w:val="it-IT"/>
        </w:rPr>
        <w:t xml:space="preserve">  / </w:t>
      </w:r>
      <w:hyperlink r:id="rId7" w:history="1">
        <w:r>
          <w:rPr>
            <w:rStyle w:val="Hyperlink"/>
            <w:rFonts w:ascii="Arial" w:hAnsi="Arial" w:cs="Arial"/>
            <w:lang w:val="it-IT"/>
          </w:rPr>
          <w:t>www.ringwald-sasbach.de</w:t>
        </w:r>
      </w:hyperlink>
    </w:p>
    <w:p w:rsidR="004F3346" w:rsidRDefault="004F3346">
      <w:pPr>
        <w:rPr>
          <w:rFonts w:ascii="Arial" w:hAnsi="Arial" w:cs="Arial"/>
          <w:lang w:val="it-IT"/>
        </w:rPr>
      </w:pPr>
    </w:p>
    <w:p w:rsidR="00717AC1" w:rsidRDefault="00717AC1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Stand: </w:t>
      </w:r>
      <w:r w:rsidR="00D61511">
        <w:rPr>
          <w:rFonts w:ascii="Arial" w:hAnsi="Arial" w:cs="Arial"/>
          <w:lang w:val="it-IT"/>
        </w:rPr>
        <w:t>13.07.2013</w:t>
      </w:r>
      <w:bookmarkStart w:id="0" w:name="_GoBack"/>
      <w:bookmarkEnd w:id="0"/>
    </w:p>
    <w:sectPr w:rsidR="00717AC1">
      <w:pgSz w:w="11906" w:h="16838"/>
      <w:pgMar w:top="1417" w:right="1417" w:bottom="709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F52F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AEF6EF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A413AD5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2CE80B1B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2DD91D6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">
    <w:nsid w:val="2FEA523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3588538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3CF824A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530F305D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55F311F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6DB607D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5CF332C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62D260A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6979022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6A532D6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11"/>
  </w:num>
  <w:num w:numId="7">
    <w:abstractNumId w:val="9"/>
  </w:num>
  <w:num w:numId="8">
    <w:abstractNumId w:val="10"/>
  </w:num>
  <w:num w:numId="9">
    <w:abstractNumId w:val="12"/>
  </w:num>
  <w:num w:numId="10">
    <w:abstractNumId w:val="14"/>
  </w:num>
  <w:num w:numId="11">
    <w:abstractNumId w:val="13"/>
  </w:num>
  <w:num w:numId="12">
    <w:abstractNumId w:val="6"/>
  </w:num>
  <w:num w:numId="13">
    <w:abstractNumId w:val="7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1B45"/>
    <w:rsid w:val="004F3346"/>
    <w:rsid w:val="00717AC1"/>
    <w:rsid w:val="0083510F"/>
    <w:rsid w:val="00A94AD2"/>
    <w:rsid w:val="00CB1B45"/>
    <w:rsid w:val="00D61511"/>
    <w:rsid w:val="00E8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4"/>
      <w:u w:val="single"/>
    </w:rPr>
  </w:style>
  <w:style w:type="paragraph" w:styleId="berschrift4">
    <w:name w:val="heading 4"/>
    <w:basedOn w:val="Standard"/>
    <w:next w:val="Standard"/>
    <w:qFormat/>
    <w:pPr>
      <w:keepNext/>
      <w:ind w:left="5664" w:firstLine="708"/>
      <w:outlineLvl w:val="3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ringwald-sasbach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hannes@ringwald-sasbach.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Hilfe für VDA-EMPB / PPF-Bericht / PPAP</vt:lpstr>
    </vt:vector>
  </TitlesOfParts>
  <Company/>
  <LinksUpToDate>false</LinksUpToDate>
  <CharactersWithSpaces>1781</CharactersWithSpaces>
  <SharedDoc>false</SharedDoc>
  <HLinks>
    <vt:vector size="12" baseType="variant">
      <vt:variant>
        <vt:i4>2752566</vt:i4>
      </vt:variant>
      <vt:variant>
        <vt:i4>3</vt:i4>
      </vt:variant>
      <vt:variant>
        <vt:i4>0</vt:i4>
      </vt:variant>
      <vt:variant>
        <vt:i4>5</vt:i4>
      </vt:variant>
      <vt:variant>
        <vt:lpwstr>http://www.ringwald-sasbach.de/</vt:lpwstr>
      </vt:variant>
      <vt:variant>
        <vt:lpwstr/>
      </vt:variant>
      <vt:variant>
        <vt:i4>5046333</vt:i4>
      </vt:variant>
      <vt:variant>
        <vt:i4>0</vt:i4>
      </vt:variant>
      <vt:variant>
        <vt:i4>0</vt:i4>
      </vt:variant>
      <vt:variant>
        <vt:i4>5</vt:i4>
      </vt:variant>
      <vt:variant>
        <vt:lpwstr>mailto:johannes@ringwald-sasbach.de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Hilfe für VDA-EMPB / PPF-Bericht / PPAP</dc:title>
  <dc:creator>Johannes Ringwald</dc:creator>
  <cp:lastModifiedBy>J.Ringwald</cp:lastModifiedBy>
  <cp:revision>6</cp:revision>
  <cp:lastPrinted>2000-04-05T21:58:00Z</cp:lastPrinted>
  <dcterms:created xsi:type="dcterms:W3CDTF">2011-12-11T18:58:00Z</dcterms:created>
  <dcterms:modified xsi:type="dcterms:W3CDTF">2013-07-13T10:23:00Z</dcterms:modified>
</cp:coreProperties>
</file>